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Tok Soon Chong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Ten-League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TLIH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 TUAS AVENUE 2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N.A.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U0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639447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TOKSOONCHONG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924" TargetMode="External"/><Relationship Id="rId11" Type="http://schemas.openxmlformats.org/officeDocument/2006/relationships/hyperlink" Target="http://www.sec.gov/cgi-bin/browse-edgar?action=getcompany&amp;CIK=0001982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2026-04-13T20:30:39Z</dcterms:created>
  <dcterms:modified xsi:type="dcterms:W3CDTF">2026-04-13T20:30:39Z</dcterms:modified>
</cp:coreProperties>
</file>